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29" w:rsidRPr="00A02429" w:rsidRDefault="00A02429" w:rsidP="00A0242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b/>
          <w:bCs/>
          <w:sz w:val="26"/>
          <w:szCs w:val="26"/>
        </w:rPr>
        <w:t>ВЫСТУПЛЕНИЕ</w:t>
      </w:r>
    </w:p>
    <w:p w:rsidR="00A02429" w:rsidRPr="00A02429" w:rsidRDefault="00A02429" w:rsidP="00A0242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посвященное ко Дню Конституции РФ</w:t>
      </w:r>
    </w:p>
    <w:p w:rsidR="00A02429" w:rsidRPr="00A02429" w:rsidRDefault="00A02429" w:rsidP="00A02429">
      <w:pPr>
        <w:shd w:val="clear" w:color="auto" w:fill="FFFFFF"/>
        <w:spacing w:after="0" w:line="240" w:lineRule="auto"/>
        <w:ind w:right="-1" w:firstLine="7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b/>
          <w:bCs/>
          <w:sz w:val="26"/>
          <w:szCs w:val="26"/>
        </w:rPr>
        <w:t>Конституция РФ</w:t>
      </w:r>
      <w:r w:rsidRPr="00A02429">
        <w:rPr>
          <w:rFonts w:ascii="Times New Roman" w:eastAsia="Times New Roman" w:hAnsi="Times New Roman" w:cs="Times New Roman"/>
          <w:sz w:val="26"/>
          <w:szCs w:val="26"/>
        </w:rPr>
        <w:t> – это нормативно-правовой акт, обладающий высшей юридической силой.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sz w:val="26"/>
          <w:szCs w:val="26"/>
        </w:rPr>
        <w:t>Конституция РФ была принята 12 декабря 1993 г на всенародном референдуме, по результатам которого вступила в силу со дня опубликования – 25 декабря 1993 г.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1993 г. состоит из преамбулы и двух разделов.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Преамбула </w:t>
      </w:r>
      <w:r w:rsidRPr="00A02429">
        <w:rPr>
          <w:rFonts w:ascii="Times New Roman" w:eastAsia="Times New Roman" w:hAnsi="Times New Roman" w:cs="Times New Roman"/>
          <w:sz w:val="26"/>
          <w:szCs w:val="26"/>
        </w:rPr>
        <w:t>является составной частью конституции, и ее юридическое значение состоит в том, что в ней определена стратегия правового регулирования в РФ.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первый </w:t>
      </w:r>
      <w:r w:rsidRPr="00A02429">
        <w:rPr>
          <w:rFonts w:ascii="Times New Roman" w:eastAsia="Times New Roman" w:hAnsi="Times New Roman" w:cs="Times New Roman"/>
          <w:sz w:val="26"/>
          <w:szCs w:val="26"/>
        </w:rPr>
        <w:t>содержит 9 глав. Первая глава Конституции РФ посвящена основам конституционного строя РФ (демократизм, выражающийся в народном суверенитете, принцип разделения властей, идеологическое и политическое многообразие, признание и гарантирование местного самоуправления, правовое государство и т. д.).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sz w:val="26"/>
          <w:szCs w:val="26"/>
        </w:rPr>
        <w:t>Вторая глава Конституции РФ посвящена правам и свободам человека и гражданина (это конституционные права и свободы). Следующие пять глав посвящены федеративному устройству России, Президенту РФ, Федеральному собранию, Правительству РФ и судебной власти. Восьмая глава посвящена местному самоуправлению. В ней указывается, что местное самоуправление в РФ обеспечивает самостоятельное решение населением вопросов местного значения, владения, пользования и распоряжения муниципальной собственностью.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sz w:val="26"/>
          <w:szCs w:val="26"/>
        </w:rPr>
        <w:t>Раздел первый Конституции РФ завершается главой девятой, посвященной конституционным поправкам и пересмотру Конституции РФ.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второй </w:t>
      </w:r>
      <w:r w:rsidRPr="00A02429">
        <w:rPr>
          <w:rFonts w:ascii="Times New Roman" w:eastAsia="Times New Roman" w:hAnsi="Times New Roman" w:cs="Times New Roman"/>
          <w:sz w:val="26"/>
          <w:szCs w:val="26"/>
        </w:rPr>
        <w:t>посвящен заключительным и переходным положениям. В нем закрепляются положения о введении новой Конституции РФ в действие, прекращении действия прежней Конституции, определяется соотношение Конституции РФ и Федеративного договора, порядок применения законов и иных нормативных правовых актов, действовавших до вступления в силу Конституции, основания, на которых продолжают действовать ранее образованные органы.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sz w:val="26"/>
          <w:szCs w:val="26"/>
        </w:rPr>
        <w:t>Конституции РФ принадлежит первое место в правовой системе страны. Ее положения являются первичными, исходными, основополагающими. Все другие правовые акты, действующие в России, должны соответствовать Конституции РФ.</w:t>
      </w:r>
    </w:p>
    <w:p w:rsidR="000901B1" w:rsidRPr="00A02429" w:rsidRDefault="000901B1" w:rsidP="000901B1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sz w:val="26"/>
          <w:szCs w:val="26"/>
        </w:rPr>
        <w:t>Конституция РФ является юридической базой для развития всех отраслей права, составляющих российскую правовую систему. Все федеральные законы базируются на действующей Конституции РФ.</w:t>
      </w:r>
    </w:p>
    <w:p w:rsidR="006B1008" w:rsidRPr="00A02429" w:rsidRDefault="000901B1" w:rsidP="00A02429">
      <w:pPr>
        <w:shd w:val="clear" w:color="auto" w:fill="FFFFFF"/>
        <w:spacing w:after="0" w:line="240" w:lineRule="auto"/>
        <w:ind w:right="-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sz w:val="26"/>
          <w:szCs w:val="26"/>
        </w:rPr>
        <w:t>Это обеспечивает единство и согласованность различных отраслей права, а также общность их исходных идей и принципов. Вместе с тем необходимо подчеркнуть, что принципиальным свойством Конституции РФ является ее непосредственное, прямое действие, выражающееся в том, что суды при разрешении дел имеют право применять непосредственно нормы конституции (например, если суд придет к выводу, что федеральный закон, принятый после вступления в силу конституции, противоречит ее положениям).</w:t>
      </w:r>
    </w:p>
    <w:p w:rsidR="00350ABA" w:rsidRDefault="00350ABA" w:rsidP="00A0242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2429" w:rsidRDefault="00350ABA" w:rsidP="00A0242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12.12.2022</w:t>
      </w:r>
    </w:p>
    <w:p w:rsidR="00A02429" w:rsidRPr="00A02429" w:rsidRDefault="00A02429" w:rsidP="00A0242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429" w:rsidRDefault="00A02429" w:rsidP="00A0242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429">
        <w:rPr>
          <w:rFonts w:ascii="Times New Roman" w:eastAsia="Times New Roman" w:hAnsi="Times New Roman" w:cs="Times New Roman"/>
          <w:sz w:val="26"/>
          <w:szCs w:val="26"/>
        </w:rPr>
        <w:t>Прокурор района</w:t>
      </w:r>
    </w:p>
    <w:p w:rsidR="00A02429" w:rsidRPr="00A02429" w:rsidRDefault="00140ECD" w:rsidP="00A0242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старший </w:t>
      </w:r>
      <w:r w:rsidR="00A02429">
        <w:rPr>
          <w:rFonts w:ascii="Times New Roman" w:eastAsia="Times New Roman" w:hAnsi="Times New Roman" w:cs="Times New Roman"/>
          <w:sz w:val="26"/>
          <w:szCs w:val="26"/>
        </w:rPr>
        <w:t xml:space="preserve">советник юстиции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A02429">
        <w:rPr>
          <w:rFonts w:ascii="Times New Roman" w:eastAsia="Times New Roman" w:hAnsi="Times New Roman" w:cs="Times New Roman"/>
          <w:sz w:val="26"/>
          <w:szCs w:val="26"/>
        </w:rPr>
        <w:t xml:space="preserve"> П.Х. Абакаров</w:t>
      </w:r>
    </w:p>
    <w:sectPr w:rsidR="00A02429" w:rsidRPr="00A02429" w:rsidSect="00A02429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B1"/>
    <w:rsid w:val="000901B1"/>
    <w:rsid w:val="00120598"/>
    <w:rsid w:val="00140ECD"/>
    <w:rsid w:val="00350ABA"/>
    <w:rsid w:val="003946B7"/>
    <w:rsid w:val="006B1008"/>
    <w:rsid w:val="00A02429"/>
    <w:rsid w:val="00C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1A58-4A29-4BF0-A35E-A5517F89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1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1F0B-6D9C-4135-B0E4-BEE9CEB4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2022-12-12T06:42:00Z</cp:lastPrinted>
  <dcterms:created xsi:type="dcterms:W3CDTF">2018-12-09T14:20:00Z</dcterms:created>
  <dcterms:modified xsi:type="dcterms:W3CDTF">2022-12-30T16:05:00Z</dcterms:modified>
</cp:coreProperties>
</file>