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E5" w:rsidRPr="00700901" w:rsidRDefault="00377BE5" w:rsidP="00377B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0901">
        <w:rPr>
          <w:rFonts w:ascii="Times New Roman" w:hAnsi="Times New Roman" w:cs="Times New Roman"/>
          <w:b/>
          <w:sz w:val="28"/>
          <w:szCs w:val="28"/>
        </w:rPr>
        <w:t>В редакцию газеты «Сельская жизнь»</w:t>
      </w:r>
    </w:p>
    <w:p w:rsidR="00377BE5" w:rsidRDefault="00377BE5" w:rsidP="00377B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901">
        <w:rPr>
          <w:rFonts w:ascii="Times New Roman" w:hAnsi="Times New Roman" w:cs="Times New Roman"/>
          <w:b/>
          <w:sz w:val="28"/>
          <w:szCs w:val="28"/>
        </w:rPr>
        <w:t>Рубрика «Информирует прокуратура»</w:t>
      </w:r>
    </w:p>
    <w:p w:rsidR="00700901" w:rsidRPr="00700901" w:rsidRDefault="00700901" w:rsidP="00377B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BE5" w:rsidRPr="00700901" w:rsidRDefault="00377BE5" w:rsidP="0037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7BE5" w:rsidRPr="00700901" w:rsidRDefault="00377BE5" w:rsidP="00377BE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01">
        <w:rPr>
          <w:rFonts w:ascii="Times New Roman" w:hAnsi="Times New Roman" w:cs="Times New Roman"/>
          <w:sz w:val="28"/>
          <w:szCs w:val="28"/>
        </w:rPr>
        <w:t>2</w:t>
      </w:r>
      <w:r w:rsidR="00684B57" w:rsidRPr="00700901">
        <w:rPr>
          <w:rFonts w:ascii="Times New Roman" w:hAnsi="Times New Roman" w:cs="Times New Roman"/>
          <w:sz w:val="28"/>
          <w:szCs w:val="28"/>
        </w:rPr>
        <w:t>7</w:t>
      </w:r>
      <w:r w:rsidRPr="00700901">
        <w:rPr>
          <w:rFonts w:ascii="Times New Roman" w:hAnsi="Times New Roman" w:cs="Times New Roman"/>
          <w:sz w:val="28"/>
          <w:szCs w:val="28"/>
        </w:rPr>
        <w:t xml:space="preserve"> декабря 2018 года</w:t>
      </w:r>
      <w:r w:rsidRPr="00700901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подписан </w:t>
      </w:r>
      <w:hyperlink r:id="rId4" w:history="1"/>
      <w:r w:rsidRPr="00700901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684B57" w:rsidRPr="00700901">
        <w:rPr>
          <w:rFonts w:ascii="Times New Roman" w:hAnsi="Times New Roman" w:cs="Times New Roman"/>
          <w:sz w:val="28"/>
          <w:szCs w:val="28"/>
        </w:rPr>
        <w:t xml:space="preserve"> № 509-ФЗ</w:t>
      </w:r>
      <w:r w:rsidRPr="00700901">
        <w:rPr>
          <w:rFonts w:ascii="Times New Roman" w:hAnsi="Times New Roman" w:cs="Times New Roman"/>
          <w:sz w:val="28"/>
          <w:szCs w:val="28"/>
        </w:rPr>
        <w:t xml:space="preserve"> «О внесении изменений в статьи 31 и 35 Уголовно-процессуальног</w:t>
      </w:r>
      <w:r w:rsidR="00684B57" w:rsidRPr="00700901">
        <w:rPr>
          <w:rFonts w:ascii="Times New Roman" w:hAnsi="Times New Roman" w:cs="Times New Roman"/>
          <w:sz w:val="28"/>
          <w:szCs w:val="28"/>
        </w:rPr>
        <w:t>о кодекса Российской Федерации».</w:t>
      </w:r>
      <w:r w:rsidRPr="00700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BE5" w:rsidRPr="00700901" w:rsidRDefault="00377BE5" w:rsidP="00377B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901">
        <w:rPr>
          <w:sz w:val="28"/>
          <w:szCs w:val="28"/>
        </w:rPr>
        <w:t>Федеральный закон направлен на совершенствование норм Уголовно-процессуального кодекса Российской Федерации, регламентирующих вопросы подсудности уголовных дел, в целях обеспечения необходимых условий для осуществления правосудия на основе принципов объективности, независимости и беспристрастности суда.</w:t>
      </w:r>
    </w:p>
    <w:p w:rsidR="00377BE5" w:rsidRPr="00700901" w:rsidRDefault="00377BE5" w:rsidP="00377B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00901">
        <w:rPr>
          <w:sz w:val="28"/>
          <w:szCs w:val="28"/>
        </w:rPr>
        <w:t xml:space="preserve">Федеральным законом все уголовные дела о преступлениях с административной </w:t>
      </w:r>
      <w:proofErr w:type="spellStart"/>
      <w:r w:rsidRPr="00700901">
        <w:rPr>
          <w:sz w:val="28"/>
          <w:szCs w:val="28"/>
        </w:rPr>
        <w:t>преюдицией</w:t>
      </w:r>
      <w:proofErr w:type="spellEnd"/>
      <w:r w:rsidRPr="00700901">
        <w:rPr>
          <w:sz w:val="28"/>
          <w:szCs w:val="28"/>
        </w:rPr>
        <w:t xml:space="preserve"> отнесены к подсудности районного суда.</w:t>
      </w:r>
      <w:proofErr w:type="gramEnd"/>
      <w:r w:rsidRPr="00700901">
        <w:rPr>
          <w:sz w:val="28"/>
          <w:szCs w:val="28"/>
        </w:rPr>
        <w:t xml:space="preserve"> </w:t>
      </w:r>
      <w:proofErr w:type="gramStart"/>
      <w:r w:rsidRPr="00700901">
        <w:rPr>
          <w:sz w:val="28"/>
          <w:szCs w:val="28"/>
        </w:rPr>
        <w:t xml:space="preserve">Это позволит, во-первых, исключить случаи, когда административное и уголовное судопроизводство по делам с административной </w:t>
      </w:r>
      <w:proofErr w:type="spellStart"/>
      <w:r w:rsidRPr="00700901">
        <w:rPr>
          <w:sz w:val="28"/>
          <w:szCs w:val="28"/>
        </w:rPr>
        <w:t>преюдицией</w:t>
      </w:r>
      <w:proofErr w:type="spellEnd"/>
      <w:r w:rsidRPr="00700901">
        <w:rPr>
          <w:sz w:val="28"/>
          <w:szCs w:val="28"/>
        </w:rPr>
        <w:t xml:space="preserve"> осуществляется одним и тем же судьёй, на которого законом возложена обязанность проверки обстоятельств, лежащих в основе собственного решения, что противоречит принципам объективности и беспристрастности суда, а во-вторых, обеспечить соблюдение принципа </w:t>
      </w:r>
      <w:proofErr w:type="spellStart"/>
      <w:r w:rsidRPr="00700901">
        <w:rPr>
          <w:sz w:val="28"/>
          <w:szCs w:val="28"/>
        </w:rPr>
        <w:t>инстанционности</w:t>
      </w:r>
      <w:proofErr w:type="spellEnd"/>
      <w:r w:rsidRPr="00700901">
        <w:rPr>
          <w:sz w:val="28"/>
          <w:szCs w:val="28"/>
        </w:rPr>
        <w:t>, согласно которому проверка судебных решений осуществляется вышестоящим судом.</w:t>
      </w:r>
      <w:proofErr w:type="gramEnd"/>
    </w:p>
    <w:p w:rsidR="00377BE5" w:rsidRPr="00700901" w:rsidRDefault="00377BE5" w:rsidP="00377B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901">
        <w:rPr>
          <w:sz w:val="28"/>
          <w:szCs w:val="28"/>
        </w:rPr>
        <w:t>В соответствии с Федеральным законом в качестве основания изменения территориальной подсудности уголовного дела признаётся наличие обстоятельств, которые могут поставить под сомнение объективность и беспристрастность суда при принятии решения по уголовному делу.</w:t>
      </w:r>
    </w:p>
    <w:p w:rsidR="00377BE5" w:rsidRPr="00700901" w:rsidRDefault="00377BE5" w:rsidP="00377B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901">
        <w:rPr>
          <w:sz w:val="28"/>
          <w:szCs w:val="28"/>
        </w:rPr>
        <w:t>Кроме того, Федеральным законом уточняется порядок подачи и рассмотрения ходатайства об изменении территориальной подсудности уголовного дела.</w:t>
      </w:r>
    </w:p>
    <w:p w:rsidR="00377BE5" w:rsidRPr="00700901" w:rsidRDefault="00684B57" w:rsidP="00CD01C7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  <w:r w:rsidRPr="00700901">
        <w:rPr>
          <w:sz w:val="28"/>
          <w:szCs w:val="28"/>
          <w:shd w:val="clear" w:color="auto" w:fill="FFFFFF"/>
        </w:rPr>
        <w:t>Федеральный закон вступ</w:t>
      </w:r>
      <w:r w:rsidR="00700901" w:rsidRPr="00700901">
        <w:rPr>
          <w:sz w:val="28"/>
          <w:szCs w:val="28"/>
          <w:shd w:val="clear" w:color="auto" w:fill="FFFFFF"/>
        </w:rPr>
        <w:t>ил</w:t>
      </w:r>
      <w:r w:rsidRPr="00700901">
        <w:rPr>
          <w:sz w:val="28"/>
          <w:szCs w:val="28"/>
          <w:shd w:val="clear" w:color="auto" w:fill="FFFFFF"/>
        </w:rPr>
        <w:t xml:space="preserve"> в силу 7 января 2019 года</w:t>
      </w:r>
      <w:r w:rsidR="00700901" w:rsidRPr="00700901">
        <w:rPr>
          <w:sz w:val="28"/>
          <w:szCs w:val="28"/>
          <w:shd w:val="clear" w:color="auto" w:fill="FFFFFF"/>
        </w:rPr>
        <w:t>.</w:t>
      </w:r>
      <w:r w:rsidRPr="00700901">
        <w:rPr>
          <w:sz w:val="28"/>
          <w:szCs w:val="28"/>
        </w:rPr>
        <w:br/>
      </w:r>
      <w:r w:rsidRPr="00700901">
        <w:rPr>
          <w:sz w:val="28"/>
          <w:szCs w:val="28"/>
          <w:shd w:val="clear" w:color="auto" w:fill="FFFFFF"/>
        </w:rPr>
        <w:t xml:space="preserve"> </w:t>
      </w:r>
    </w:p>
    <w:p w:rsidR="00377BE5" w:rsidRDefault="00700901" w:rsidP="00CD01C7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700901">
        <w:rPr>
          <w:rFonts w:ascii="Times New Roman" w:hAnsi="Times New Roman" w:cs="Times New Roman"/>
          <w:sz w:val="28"/>
          <w:szCs w:val="28"/>
        </w:rPr>
        <w:t>.03</w:t>
      </w:r>
      <w:r w:rsidR="00377BE5" w:rsidRPr="00700901">
        <w:rPr>
          <w:rFonts w:ascii="Times New Roman" w:hAnsi="Times New Roman" w:cs="Times New Roman"/>
          <w:sz w:val="28"/>
          <w:szCs w:val="28"/>
        </w:rPr>
        <w:t>.201</w:t>
      </w:r>
      <w:r w:rsidRPr="00700901">
        <w:rPr>
          <w:rFonts w:ascii="Times New Roman" w:hAnsi="Times New Roman" w:cs="Times New Roman"/>
          <w:sz w:val="28"/>
          <w:szCs w:val="28"/>
        </w:rPr>
        <w:t>9</w:t>
      </w:r>
    </w:p>
    <w:p w:rsidR="00CD01C7" w:rsidRPr="00700901" w:rsidRDefault="00CD01C7" w:rsidP="00CD01C7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7BE5" w:rsidRPr="00700901" w:rsidRDefault="00377BE5" w:rsidP="00CD01C7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7BE5" w:rsidRPr="00700901" w:rsidRDefault="00377BE5" w:rsidP="00CD01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0901">
        <w:rPr>
          <w:rFonts w:ascii="Times New Roman" w:hAnsi="Times New Roman" w:cs="Times New Roman"/>
          <w:sz w:val="28"/>
          <w:szCs w:val="28"/>
        </w:rPr>
        <w:t>Прокурор Дахадаевского района</w:t>
      </w:r>
    </w:p>
    <w:p w:rsidR="00377BE5" w:rsidRPr="00700901" w:rsidRDefault="00377BE5" w:rsidP="00CD01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7BE5" w:rsidRPr="00700901" w:rsidRDefault="00377BE5" w:rsidP="00CD01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090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</w:t>
      </w:r>
      <w:r w:rsidR="00CD01C7">
        <w:rPr>
          <w:rFonts w:ascii="Times New Roman" w:hAnsi="Times New Roman" w:cs="Times New Roman"/>
          <w:sz w:val="28"/>
          <w:szCs w:val="28"/>
        </w:rPr>
        <w:t xml:space="preserve"> </w:t>
      </w:r>
      <w:r w:rsidRPr="007009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00901">
        <w:rPr>
          <w:rFonts w:ascii="Times New Roman" w:hAnsi="Times New Roman" w:cs="Times New Roman"/>
          <w:sz w:val="28"/>
          <w:szCs w:val="28"/>
        </w:rPr>
        <w:t xml:space="preserve">     </w:t>
      </w:r>
      <w:r w:rsidRPr="00700901">
        <w:rPr>
          <w:rFonts w:ascii="Times New Roman" w:hAnsi="Times New Roman" w:cs="Times New Roman"/>
          <w:sz w:val="28"/>
          <w:szCs w:val="28"/>
        </w:rPr>
        <w:t xml:space="preserve">      П.Х. Абакаров</w:t>
      </w:r>
    </w:p>
    <w:p w:rsidR="00F8018E" w:rsidRPr="00700901" w:rsidRDefault="00377BE5">
      <w:pPr>
        <w:rPr>
          <w:sz w:val="28"/>
          <w:szCs w:val="28"/>
        </w:rPr>
      </w:pPr>
      <w:r w:rsidRPr="00700901">
        <w:rPr>
          <w:sz w:val="28"/>
          <w:szCs w:val="28"/>
        </w:rPr>
        <w:t xml:space="preserve"> </w:t>
      </w:r>
    </w:p>
    <w:sectPr w:rsidR="00F8018E" w:rsidRPr="00700901" w:rsidSect="00700901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BE5"/>
    <w:rsid w:val="00377BE5"/>
    <w:rsid w:val="00684B57"/>
    <w:rsid w:val="00700901"/>
    <w:rsid w:val="00CD01C7"/>
    <w:rsid w:val="00F8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81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2019-03-13T07:39:00Z</dcterms:created>
  <dcterms:modified xsi:type="dcterms:W3CDTF">2019-03-13T08:59:00Z</dcterms:modified>
</cp:coreProperties>
</file>